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23E" w:rsidRDefault="00736218">
      <w:pPr>
        <w:pStyle w:val="a8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bookmarkStart w:id="0" w:name="_GoBack"/>
      <w:r>
        <w:rPr>
          <w:rFonts w:ascii="Times New Roman" w:hAnsi="Times New Roman" w:cs="Times New Roman"/>
          <w:b/>
          <w:noProof/>
          <w:sz w:val="32"/>
          <w:szCs w:val="32"/>
          <w:lang w:val="ru-RU" w:eastAsia="ru-RU"/>
        </w:rPr>
        <w:drawing>
          <wp:inline distT="0" distB="0" distL="0" distR="0">
            <wp:extent cx="6343859" cy="8801100"/>
            <wp:effectExtent l="0" t="9525" r="0" b="0"/>
            <wp:docPr id="2" name="Рисунок 2" descr="C:\Users\Оксана\Desktop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ксана\Desktop\1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45608" cy="8803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E323E" w:rsidRDefault="00AE323E">
      <w:pPr>
        <w:pStyle w:val="a8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E323E" w:rsidRDefault="00AE323E">
      <w:pPr>
        <w:pStyle w:val="a8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tbl>
      <w:tblPr>
        <w:tblStyle w:val="a7"/>
        <w:tblW w:w="15138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9043"/>
        <w:gridCol w:w="1276"/>
        <w:gridCol w:w="2410"/>
        <w:gridCol w:w="2409"/>
      </w:tblGrid>
      <w:tr w:rsidR="00AE323E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Урочная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17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деятельность</w:t>
            </w:r>
            <w:proofErr w:type="spellEnd"/>
          </w:p>
        </w:tc>
      </w:tr>
      <w:tr w:rsidR="00AE323E">
        <w:tc>
          <w:tcPr>
            <w:tcW w:w="9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c>
          <w:tcPr>
            <w:tcW w:w="9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Планирование воспитательного компонента урока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AE323E">
        <w:tc>
          <w:tcPr>
            <w:tcW w:w="9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онлайн конкурсов и 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викторин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платформах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ИНФОУРОК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других образовательных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платформах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AE323E" w:rsidRPr="00736218">
        <w:tc>
          <w:tcPr>
            <w:tcW w:w="15138" w:type="dxa"/>
            <w:gridSpan w:val="4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Согласно индивидуальным планам работы учителей-предметников</w:t>
            </w:r>
          </w:p>
        </w:tc>
      </w:tr>
      <w:tr w:rsidR="00AE323E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 xml:space="preserve">Классное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руководство</w:t>
            </w:r>
          </w:p>
        </w:tc>
      </w:tr>
      <w:tr w:rsidR="00AE323E">
        <w:tc>
          <w:tcPr>
            <w:tcW w:w="9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планов ВР, социального паспорта класса.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неделя сентября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Комплектование кружков, секций. Утверждение списков обучающихся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занятий в кружках, секциях и т.д. (с допуском медработника)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Проведение инструктажей по ТБ (начало и конец учебного года, в конце каждой четверти, тематические инструктажи).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конце каждой четверти, полугодия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часы с психологом.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заявкам, в течение года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педагог-психолог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Создание банка интересных педагогических идей.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Работа по созданию учебно-методического комплекса.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Создание банка данных по </w:t>
            </w:r>
            <w:r>
              <w:rPr>
                <w:sz w:val="24"/>
                <w:szCs w:val="24"/>
              </w:rPr>
              <w:t>изучению уровня воспитанности.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Обзор методической литературы по проблемам организации воспитательной деятельности.</w:t>
            </w:r>
          </w:p>
          <w:p w:rsidR="00AE323E" w:rsidRDefault="00284844">
            <w:pPr>
              <w:pStyle w:val="TableParagraph"/>
            </w:pPr>
            <w:r>
              <w:rPr>
                <w:sz w:val="24"/>
                <w:szCs w:val="24"/>
              </w:rPr>
              <w:t>5. Проведение классными руководителями открытых мероприятий.</w:t>
            </w:r>
            <w:r>
              <w:t xml:space="preserve"> 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Посещение музеев, театров,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выставок.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для классных руководителей: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Содержание деятельности классных руководителей.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Документация классных руководителей.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 Организация работы с родителями.</w:t>
            </w:r>
          </w:p>
          <w:p w:rsidR="00AE323E" w:rsidRDefault="00284844">
            <w:pPr>
              <w:pStyle w:val="TableParagraph"/>
            </w:pPr>
            <w:r>
              <w:rPr>
                <w:sz w:val="24"/>
                <w:szCs w:val="24"/>
              </w:rPr>
              <w:t>4. Ученическое самоуправление в клас</w:t>
            </w:r>
            <w:r>
              <w:rPr>
                <w:sz w:val="24"/>
                <w:szCs w:val="24"/>
              </w:rPr>
              <w:t>се.</w:t>
            </w:r>
            <w:r>
              <w:t xml:space="preserve"> 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Профилактические беседы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состоящими на разных видах учёта.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Сбор и обновление данных о внеурочной занятости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классов, фойе школы к различным праздникам.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Семинары, совещания классных руководителей.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Мониторинг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занятости обучающихся во время каникул.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классных часов, согласно графику на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Летние каникулы, работа пришкольного лагеря, комплектование отр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ядов.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5-8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летнего отдыха детей. Организация летней занятости детей и подростков.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июнь-август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Летняя трудовая практика.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5-8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июнь-август</w:t>
            </w:r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Социально-педагогическое сопровождение обучающихся «группы риска» и «трудновоспитуемых подростков» (летняя занятость) 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Оказание содействия в трудоустройстве подростков, состоящих на учете в ВШУ и ПДН.</w:t>
            </w:r>
          </w:p>
        </w:tc>
        <w:tc>
          <w:tcPr>
            <w:tcW w:w="1276" w:type="dxa"/>
          </w:tcPr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  <w:proofErr w:type="spellEnd"/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Администрация школы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результативности воспитательной работы в школе за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год. Составление плана работы на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год. Составление отчета о работе школьного лагеря.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463"/>
        </w:trPr>
        <w:tc>
          <w:tcPr>
            <w:tcW w:w="9043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</w:t>
            </w:r>
            <w:r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</w:t>
            </w:r>
            <w:proofErr w:type="gramEnd"/>
            <w:r>
              <w:rPr>
                <w:rFonts w:ascii="Times New Roman" w:hAnsi="Times New Roman" w:cs="Times New Roman"/>
                <w:spacing w:val="7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организацией</w:t>
            </w:r>
            <w:r>
              <w:rPr>
                <w:rFonts w:ascii="Times New Roman" w:hAnsi="Times New Roman" w:cs="Times New Roman"/>
                <w:spacing w:val="7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питания учащихся</w:t>
            </w:r>
          </w:p>
        </w:tc>
        <w:tc>
          <w:tcPr>
            <w:tcW w:w="1276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0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21"/>
        <w:tblW w:w="15138" w:type="dxa"/>
        <w:tblInd w:w="279" w:type="dxa"/>
        <w:tblLook w:val="04A0" w:firstRow="1" w:lastRow="0" w:firstColumn="1" w:lastColumn="0" w:noHBand="0" w:noVBand="1"/>
      </w:tblPr>
      <w:tblGrid>
        <w:gridCol w:w="8930"/>
        <w:gridCol w:w="1337"/>
        <w:gridCol w:w="2263"/>
        <w:gridCol w:w="2608"/>
      </w:tblGrid>
      <w:tr w:rsidR="00AE323E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Основные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школьные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дела</w:t>
            </w:r>
            <w:proofErr w:type="spellEnd"/>
          </w:p>
        </w:tc>
      </w:tr>
      <w:tr w:rsidR="00AE323E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СЕНТЯБРЬ</w:t>
            </w:r>
            <w:r w:rsidRPr="007362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202</w:t>
            </w:r>
            <w:r w:rsidRPr="007362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Календарь образовательных событий и памятных дат: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1.09.-День Знаний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3.09 - День окончания Второй мировой войны, День солидарности в борьбе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терроризмом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8.09 -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грамотности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Торжественная линейка «Первый звонок», посвящённая Дню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Знаний</w:t>
            </w:r>
            <w:proofErr w:type="spellEnd"/>
          </w:p>
          <w:p w:rsidR="00AE323E" w:rsidRDefault="00AE323E">
            <w:pPr>
              <w:pStyle w:val="a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.09.202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Всероссийский открытый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.09.202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ОБЗР</w:t>
            </w:r>
          </w:p>
        </w:tc>
      </w:tr>
      <w:tr w:rsidR="00AE323E" w:rsidRPr="00736218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Неделя безопасности: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 Разработка индивидуальных схем безопасных маршрутов движения детей «дом-школа-дом»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2)Тематические классные часы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«Дорога безопасности»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3)Минутки безопасности «Путь домой»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Проведение ежедневных пятиминуток здоровья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AE323E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Администрация школы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ОБЗР</w:t>
            </w:r>
          </w:p>
        </w:tc>
      </w:tr>
      <w:tr w:rsidR="00AE323E" w:rsidRPr="00736218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1)День Знаний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2)День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окончания Второй мировой войны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3)День солидарности в борьбе с терроризмом. Единый день профилактики терроризма и экстремизма.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грамотности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AE323E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AE323E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истории</w:t>
            </w:r>
          </w:p>
          <w:p w:rsidR="00AE323E" w:rsidRPr="00736218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362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Учителя русского </w:t>
            </w:r>
            <w:r w:rsidRPr="007362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языка</w:t>
            </w:r>
          </w:p>
          <w:p w:rsidR="00AE323E" w:rsidRPr="00736218" w:rsidRDefault="00AE323E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1)Всемирная акция «Очистим планету от мусора». «Трудовой десант» - уборка пришкольного участка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2)Озеленение классов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3)Изготовление праздничных 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зет ко Дню Учителя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</w:p>
        </w:tc>
      </w:tr>
      <w:tr w:rsidR="00AE323E" w:rsidRPr="00736218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Подъём флага РФ и исполнение Гимна РФ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Каждый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понедельник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AE323E" w:rsidRPr="00736218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ОКТЯБРЬ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Календарь образовательных событий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и памятных дат: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1.10 – Международный день пожилых людей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1.10 -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Международный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8" w:tgtFrame="_blank" w:history="1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ru-RU" w:eastAsia="ru-RU"/>
                </w:rPr>
                <w:t>музыки</w:t>
              </w:r>
            </w:hyperlink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4.10 - День защиты животных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5.10.– Международный день учителя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15.10 -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отца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25.10 – Международный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школьных библиотек</w:t>
            </w: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Дни Единых действий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(проводятся по федеральным концепциям)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1)День пожилых людей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Международный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9" w:tgtFrame="_blank" w:history="1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ru-RU" w:eastAsia="ru-RU"/>
                </w:rPr>
                <w:t>музыки</w:t>
              </w:r>
            </w:hyperlink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3) День защиты животных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Международный день учителя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5)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отца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Международный день школьных библиотек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5-9</w:t>
            </w:r>
          </w:p>
        </w:tc>
        <w:tc>
          <w:tcPr>
            <w:tcW w:w="2263" w:type="dxa"/>
          </w:tcPr>
          <w:p w:rsidR="00AE323E" w:rsidRDefault="00AE323E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Классные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lastRenderedPageBreak/>
              <w:t>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музыки</w:t>
            </w:r>
          </w:p>
        </w:tc>
      </w:tr>
      <w:tr w:rsidR="00AE323E">
        <w:trPr>
          <w:trHeight w:val="330"/>
        </w:trPr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AE323E" w:rsidRPr="00736218">
        <w:trPr>
          <w:trHeight w:val="210"/>
        </w:trPr>
        <w:tc>
          <w:tcPr>
            <w:tcW w:w="8930" w:type="dxa"/>
          </w:tcPr>
          <w:p w:rsidR="00AE323E" w:rsidRDefault="00284844">
            <w:pPr>
              <w:pStyle w:val="Default"/>
            </w:pPr>
            <w:r>
              <w:t xml:space="preserve">День самоуправления. Концертная программа «С Днем Учителя!» </w:t>
            </w:r>
          </w:p>
          <w:p w:rsidR="00AE323E" w:rsidRDefault="00AE323E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AE323E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директора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Классные 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музыки</w:t>
            </w:r>
          </w:p>
        </w:tc>
      </w:tr>
      <w:tr w:rsidR="00AE323E" w:rsidRPr="00736218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НОЯБРЬ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4.11 – День народного единства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8.11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День памяти погибших при исполнении служебных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обязанностей сотрудников органов внутренних дел России</w:t>
            </w:r>
            <w:proofErr w:type="gramEnd"/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26.11 – День матери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30.11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День Государственного герба Российской Федерации</w:t>
            </w: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 w:rsidRPr="00736218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1)День народного единства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2)День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памяти погибших при исполнении служебных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обязанностей сотрудников органов внутренних дел России</w:t>
            </w:r>
            <w:proofErr w:type="gramEnd"/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3) День матери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День Государственного герба Российской Федерации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263" w:type="dxa"/>
          </w:tcPr>
          <w:p w:rsidR="00AE323E" w:rsidRDefault="00AE323E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AE323E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26.11.202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Советник директора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ель истории</w:t>
            </w:r>
          </w:p>
          <w:p w:rsidR="00AE323E" w:rsidRDefault="00AE323E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Единый день профилактики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правонарушений и преступлений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День прав ребенка.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Классные часы «Конвенция о правах ребенка»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часы, посвящённые «Дню правовой помощи»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20.11.202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2608" w:type="dxa"/>
          </w:tcPr>
          <w:p w:rsidR="00AE323E" w:rsidRPr="00736218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AE323E" w:rsidRPr="00736218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Единый день профилактики «Будущее своими руками»  (профилактика наркомании,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табакокурения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алкоголизма).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отказа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курения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19.11.202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  <w:p w:rsidR="00AE323E" w:rsidRDefault="00AE323E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Администрация школы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 биологии</w:t>
            </w: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День начала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контрнаступления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 советских войск под Сталинградом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19.11.202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AE323E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ДЕКАБРЬ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3.12 – День Неизвестного Солдата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3.12 – Международный день инвалидов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5.12 – День добровольца (волонтёра) в России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9.12 – День Героев Отечества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12.12 -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Конституции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 w:rsidRPr="00736218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Дни Единых Действий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(проводятся по федеральным концепциям)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День Неизвестного Солдата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инвалидов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3)День добровольца (волонтёра) в России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День Героев Отечества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5)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Конституции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Российской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Федерации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AE323E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Классные 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истории</w:t>
            </w:r>
          </w:p>
          <w:p w:rsidR="00AE323E" w:rsidRPr="00736218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73621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обществознания</w:t>
            </w: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День начала контрнаступления советских войск против немецко-фашистских войск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битве под Москвой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5.12.202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1)Конкурс новогоднего украшения кабинетов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2) Мастерская Деда Мороза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Украшение школы к Новому году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Кормушка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Новогодние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 w:rsidRPr="00736218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ЯНВАРЬ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25.01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День российского студенчества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27.01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День освобождения Красной армией крупнейшего "лагеря смерти"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Аушвиц-Биркенау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(Освенцима) - День памяти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жертв Холокоста</w:t>
            </w: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 w:rsidRPr="00736218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1)День российского студенчества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2) День освобождения Красной армией крупнейшего "лагеря смерти"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Аушвиц-Биркенау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(Освенцима) - День памяти жертв Холокоста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AE323E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25.01.202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27.01.202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Советник директора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Классные 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истории</w:t>
            </w:r>
          </w:p>
        </w:tc>
      </w:tr>
      <w:tr w:rsidR="00AE323E">
        <w:trPr>
          <w:trHeight w:val="322"/>
        </w:trPr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AE323E">
        <w:trPr>
          <w:trHeight w:val="220"/>
        </w:trPr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День полного освобождения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Ленинграда от фашистской блокады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27.01.202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AE323E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ФЕВРАЛЬ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2.02 -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воинской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славы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России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8.02 – День российской науки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15.02- День памяти о россиянах, исполнявших служебный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долг за пределами Отечества.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21.02– Международный день родного языка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23.02 - День защитника Отечества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28.02-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вожатого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Дни Единых Действий (проводятся по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федеральным концепциям)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воинской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славы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России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 День российской науки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3)День памяти о россиянах, исполнявших служебный долг за пределами Отечества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Международный день родного языка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5)День защитника Отечества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вожатого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3" w:type="dxa"/>
          </w:tcPr>
          <w:p w:rsidR="00AE323E" w:rsidRDefault="00AE323E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:rsidR="00AE323E" w:rsidRDefault="00AE323E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День победы Вооруженных сил СССР над армией гитлеровской Германии в 1943 году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Сталинградской битве.</w:t>
            </w:r>
          </w:p>
        </w:tc>
        <w:tc>
          <w:tcPr>
            <w:tcW w:w="1337" w:type="dxa"/>
          </w:tcPr>
          <w:p w:rsidR="00AE323E" w:rsidRDefault="002848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2.02.202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37" w:type="dxa"/>
          </w:tcPr>
          <w:p w:rsidR="00AE323E" w:rsidRDefault="002848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Акции «Письмо солдату», «Тепло</w:t>
            </w:r>
            <w:r w:rsidRPr="007362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родного дома»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неделя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месяца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МАРТ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8.03 – Международный женский день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18.03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День воссоединения Крыма и России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27.03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lastRenderedPageBreak/>
              <w:t>Дни Единых Действий (проводятся по федеральным концепциям)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1)Международный женский день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 День воссоединения Крыма и России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AE323E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Учитель истории</w:t>
            </w: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посвященные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AE323E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АПРЕЛЬ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Календарь образовательных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событий и памятных дат: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12.04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космонавтики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космонавтики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AE323E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ежедневных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пятиминуток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биологии</w:t>
            </w:r>
            <w:proofErr w:type="spellEnd"/>
          </w:p>
        </w:tc>
      </w:tr>
      <w:tr w:rsidR="00AE323E" w:rsidRPr="00736218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Весенняя неделя добра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неделя месяца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Руковолитель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волонтёрского отряда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руководители</w:t>
            </w: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парламентаризма</w:t>
            </w:r>
            <w:proofErr w:type="spellEnd"/>
          </w:p>
          <w:p w:rsidR="00AE323E" w:rsidRDefault="00AE323E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27.04.202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</w:t>
            </w:r>
          </w:p>
          <w:p w:rsidR="00AE323E" w:rsidRDefault="00AE323E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обществознания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к участию в акции "Бессмертный полк"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3-4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неделя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апреля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AE323E" w:rsidRPr="00736218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МАЙ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AE323E" w:rsidRDefault="00284844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Календарь образовательных событий и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памятных дат: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1.05 – День Весны и Труда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9.05 – День Победы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19.05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День детских общественных организаций России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24.05 – День славянской письменности и культуры, Последний звонок</w:t>
            </w: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 w:rsidRPr="00736218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 День Весны и Труда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 День Победы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 День детских общественных организаций России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День славянской письменности и культуры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звонок</w:t>
            </w:r>
            <w:proofErr w:type="spellEnd"/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3" w:type="dxa"/>
          </w:tcPr>
          <w:p w:rsidR="00AE323E" w:rsidRDefault="00AE323E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директора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 русского языка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AE323E" w:rsidRPr="00736218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Праздничные мероприятия, посвященные 9 мая: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-мероприятие  у Памятного знака, посвящённое Дню Победы;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часы  "Этих дней не смолкнет слава...";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участие в акции "Бессмертный полк" (учащиеся с родителями). «Окна Победы», «Георгиевская ленточка»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8.05-9.05.202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Администрация школы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истории</w:t>
            </w:r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Международный день семьи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15.05.202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Классные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08" w:type="dxa"/>
          </w:tcPr>
          <w:p w:rsidR="00AE323E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AE323E">
        <w:tc>
          <w:tcPr>
            <w:tcW w:w="8930" w:type="dxa"/>
          </w:tcPr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Праздник Последний звонок (торжественная линейка)</w:t>
            </w:r>
          </w:p>
          <w:p w:rsidR="00AE323E" w:rsidRDefault="0028484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337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3" w:type="dxa"/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24.05.202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608" w:type="dxa"/>
          </w:tcPr>
          <w:p w:rsidR="00AE323E" w:rsidRPr="00736218" w:rsidRDefault="00284844">
            <w:pPr>
              <w:pStyle w:val="a8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36218">
              <w:rPr>
                <w:rFonts w:ascii="Times New Roman" w:eastAsia="Times New Roman" w:hAnsi="Times New Roman" w:cs="Times New Roman"/>
                <w:lang w:val="ru-RU" w:eastAsia="ru-RU"/>
              </w:rPr>
              <w:t>Администрация школы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Отв</w:t>
            </w:r>
            <w:r>
              <w:rPr>
                <w:rFonts w:ascii="Times New Roman" w:hAnsi="Times New Roman" w:cs="Times New Roman"/>
                <w:lang w:val="ru-RU"/>
              </w:rPr>
              <w:t xml:space="preserve">. за </w:t>
            </w:r>
            <w:r>
              <w:rPr>
                <w:rFonts w:ascii="Times New Roman" w:hAnsi="Times New Roman" w:cs="Times New Roman"/>
                <w:lang w:val="ru-RU"/>
              </w:rPr>
              <w:t xml:space="preserve">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по ВР</w:t>
            </w:r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К</w:t>
            </w:r>
            <w:proofErr w:type="spellStart"/>
            <w:r>
              <w:rPr>
                <w:rFonts w:ascii="Times New Roman" w:eastAsia="Calibri" w:hAnsi="Times New Roman" w:cs="Times New Roman"/>
              </w:rPr>
              <w:t>лассные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a7"/>
        <w:tblW w:w="15138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8760"/>
        <w:gridCol w:w="1275"/>
        <w:gridCol w:w="2439"/>
        <w:gridCol w:w="2664"/>
      </w:tblGrid>
      <w:tr w:rsidR="00AE323E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  <w:lang w:val="ru-RU"/>
              </w:rPr>
              <w:t>Внеурочная деятельность</w:t>
            </w:r>
          </w:p>
        </w:tc>
      </w:tr>
      <w:tr w:rsidR="00AE323E"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внеурочной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деятельности по курсу «Разговоры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3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2664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>
              <w:rPr>
                <w:rFonts w:ascii="Times New Roman" w:hAnsi="Times New Roman" w:cs="Times New Roman"/>
                <w:spacing w:val="6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занятости</w:t>
            </w:r>
            <w:r>
              <w:rPr>
                <w:rFonts w:ascii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>
              <w:rPr>
                <w:rFonts w:ascii="Times New Roman" w:hAnsi="Times New Roman" w:cs="Times New Roman"/>
                <w:spacing w:val="6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период каникул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3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 года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плану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2664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руководители</w:t>
            </w:r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Участие обучающихся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мероприятиях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«Движение Первых»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«ЮИД»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Волонтёры,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Школьный театр, Музей, Орлята России, Школьный спортивный клуб, Школьный военно-патриотический клуб.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3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64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кружков дополнительного образования, факультативов, секций, «Точка роста»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3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течение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664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  кружков и секций</w:t>
            </w:r>
          </w:p>
        </w:tc>
      </w:tr>
      <w:tr w:rsidR="00AE323E">
        <w:tc>
          <w:tcPr>
            <w:tcW w:w="8760" w:type="dxa"/>
          </w:tcPr>
          <w:p w:rsidR="00AE323E" w:rsidRDefault="00AE323E">
            <w:pPr>
              <w:pStyle w:val="a8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9" w:type="dxa"/>
          </w:tcPr>
          <w:p w:rsidR="00AE323E" w:rsidRDefault="00AE323E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64" w:type="dxa"/>
          </w:tcPr>
          <w:p w:rsidR="00AE323E" w:rsidRDefault="00AE323E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tbl>
      <w:tblPr>
        <w:tblStyle w:val="TableNormal2"/>
        <w:tblW w:w="1516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89"/>
        <w:gridCol w:w="1275"/>
        <w:gridCol w:w="2410"/>
        <w:gridCol w:w="2693"/>
      </w:tblGrid>
      <w:tr w:rsidR="00AE323E">
        <w:trPr>
          <w:trHeight w:val="272"/>
        </w:trPr>
        <w:tc>
          <w:tcPr>
            <w:tcW w:w="15167" w:type="dxa"/>
            <w:gridSpan w:val="4"/>
            <w:tcBorders>
              <w:bottom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Внешкольные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1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  <w:proofErr w:type="spellEnd"/>
          </w:p>
        </w:tc>
      </w:tr>
      <w:tr w:rsidR="00AE323E">
        <w:trPr>
          <w:trHeight w:val="315"/>
        </w:trPr>
        <w:tc>
          <w:tcPr>
            <w:tcW w:w="8789" w:type="dxa"/>
            <w:tcBorders>
              <w:top w:val="single" w:sz="4" w:space="0" w:color="auto"/>
              <w:right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rPr>
          <w:trHeight w:val="384"/>
        </w:trPr>
        <w:tc>
          <w:tcPr>
            <w:tcW w:w="8789" w:type="dxa"/>
            <w:tcBorders>
              <w:right w:val="single" w:sz="4" w:space="0" w:color="auto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 экскурсий, походов одного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дня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403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Посещение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учреждений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культуры  и предприятий 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Лопуховки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с.Н.-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Кондаль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Рудня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274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Экскурсии</w:t>
            </w:r>
            <w:r>
              <w:rPr>
                <w:rFonts w:ascii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храмам,</w:t>
            </w:r>
            <w:r>
              <w:rPr>
                <w:rFonts w:ascii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том</w:t>
            </w:r>
            <w:r>
              <w:rPr>
                <w:rFonts w:ascii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 виртуальные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a7"/>
        <w:tblW w:w="1516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789"/>
        <w:gridCol w:w="1275"/>
        <w:gridCol w:w="2581"/>
        <w:gridCol w:w="2522"/>
      </w:tblGrid>
      <w:tr w:rsidR="00AE323E">
        <w:tc>
          <w:tcPr>
            <w:tcW w:w="15167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 xml:space="preserve">Организация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предметно-эстетической среды</w:t>
            </w:r>
          </w:p>
        </w:tc>
      </w:tr>
      <w:tr w:rsidR="00AE323E"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Дела, события, мероприятия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Классы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Ориентировочное время проведения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Ответственные</w:t>
            </w:r>
          </w:p>
        </w:tc>
      </w:tr>
      <w:tr w:rsidR="00AE323E"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и обновление классных уголков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Размещение на стендах школы регулярно сменяемых экспозиций: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творческих работ школьников, позволяющих им реализовать свой творческий потенциал, а также знакомящих их с работами друг друга; картин определенного художественного стиля, знакомящего школьников с разнообразием эстетического осмысления мира; фотоотчетов об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интересных событиях, происходящих в школе (проведенных ключевых делах, интересных экскурсиях, походах, встречах с интересными людьми и т.п.)</w:t>
            </w:r>
            <w:proofErr w:type="gramEnd"/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Событийный дизайн – оформление пространства проведения конкретных школь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ных событий (День знаний, Новый год, День защитника Отечества, Международный женский день, День Победы, Последний звонок, Выпускной бал)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Озеленение пришкольной территории, разбивка клумб, посадка цветов, деревьев, кустарников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Совместная с детьми разработка, создание и популяризация особой школьной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символики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</w:tr>
      <w:tr w:rsidR="00AE323E" w:rsidRPr="00736218">
        <w:tc>
          <w:tcPr>
            <w:tcW w:w="15167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Взаимодействие с родителями (законными представителями)</w:t>
            </w:r>
          </w:p>
        </w:tc>
      </w:tr>
      <w:tr w:rsidR="00AE323E"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организационных классных собраний (выборы классных родительских комитетов, планирование работы). Изучение мотивов и потребностей родителей. Привлечение родителей в организации и проведении внеклассных мероприятий, походов, экскурсий.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социальных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паспортов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Помощь обучающимся в изготовлении карт-схем-маршрута «Дом-школа-дом»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  <w:proofErr w:type="spellEnd"/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Заседание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Управляющего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школы, члены Управляющего совета</w:t>
            </w:r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Рейды «Неблагополучная семья», межведомственная операция «Подросток»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родители члены РК</w:t>
            </w:r>
          </w:p>
        </w:tc>
      </w:tr>
      <w:tr w:rsidR="00AE323E">
        <w:trPr>
          <w:trHeight w:val="378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Педагогическое просвещение родителей по вопросам воспитания детей.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педагог-психолог</w:t>
            </w:r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Совета профилактики с неблагополучными семьями по вопросам воспитания, обучения детей.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плану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 Совета профилактики,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педагог-психолог родительский комитет</w:t>
            </w:r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Психологическое просвещение родителей по теме «Ответственное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путь к успеху ребенка»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тематических родительских собраний, круглых столов по вопросам: 1)Направленных на противодействие  жестокого обращения в отношении несовершеннолетних;                                                                </w:t>
            </w:r>
            <w:r>
              <w:rPr>
                <w:sz w:val="24"/>
                <w:szCs w:val="24"/>
              </w:rPr>
              <w:t xml:space="preserve">                                        2) Обеспечения информационной безопасности и безопасному использованию сети Интернет;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3)Профилактики ранних половых связей, половому воспитанию и предупреждению ранней беременности несовершеннолетних;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 профилактику алкоголизма и наркомании, токсикомании и </w:t>
            </w:r>
            <w:proofErr w:type="spellStart"/>
            <w:r>
              <w:rPr>
                <w:sz w:val="24"/>
                <w:szCs w:val="24"/>
              </w:rPr>
              <w:t>табакокурения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5) 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суицидального поведения среди обучающихся;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6) 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экстремизма и терроризма;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7)Направленных на профилактику самовольных уходов п</w:t>
            </w:r>
            <w:r>
              <w:rPr>
                <w:sz w:val="24"/>
                <w:szCs w:val="24"/>
              </w:rPr>
              <w:t>одростков, профилактику хищений;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8) 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детского дорожно-транспортного травматизма;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9) Направленных на профилактику безнадзорности и правонарушений несовершеннолетних;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10)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правовую пропаганду обучающихся;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11) </w:t>
            </w:r>
            <w:proofErr w:type="gramStart"/>
            <w:r>
              <w:rPr>
                <w:sz w:val="24"/>
                <w:szCs w:val="24"/>
              </w:rPr>
              <w:t>Направл</w:t>
            </w:r>
            <w:r>
              <w:rPr>
                <w:sz w:val="24"/>
                <w:szCs w:val="24"/>
              </w:rPr>
              <w:t>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</w:t>
            </w:r>
            <w:proofErr w:type="spellStart"/>
            <w:r>
              <w:rPr>
                <w:sz w:val="24"/>
                <w:szCs w:val="24"/>
              </w:rPr>
              <w:t>буллинга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12) Социально-психологическое тестирование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педагог-психолог</w:t>
            </w:r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Родительский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комитетов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Родительский лекторий 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1.Сложности адаптационного периода.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2.Как стать настойчивым в учении, труде, спорте. 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3.О привычках полезных и вредных. 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4.Уважительное отношение к людям – основа культуры поведения.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лекторий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1.Психологические особенност</w:t>
            </w:r>
            <w:r>
              <w:rPr>
                <w:sz w:val="24"/>
                <w:szCs w:val="24"/>
              </w:rPr>
              <w:t xml:space="preserve">и возрастного периода и рекомендации родителям. 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2.Культура учебного труда и организация свободного времени.</w:t>
            </w:r>
          </w:p>
          <w:p w:rsidR="00AE323E" w:rsidRDefault="00284844">
            <w:pPr>
              <w:pStyle w:val="TableParagraph"/>
            </w:pPr>
            <w:r>
              <w:rPr>
                <w:sz w:val="24"/>
                <w:szCs w:val="24"/>
              </w:rPr>
              <w:t>3.Система ценностей старшеклассника.</w:t>
            </w:r>
          </w:p>
        </w:tc>
        <w:tc>
          <w:tcPr>
            <w:tcW w:w="1275" w:type="dxa"/>
          </w:tcPr>
          <w:p w:rsidR="00AE323E" w:rsidRDefault="00AE323E">
            <w:pPr>
              <w:pStyle w:val="TableParagraph"/>
              <w:jc w:val="center"/>
            </w:pPr>
          </w:p>
          <w:p w:rsidR="00AE323E" w:rsidRDefault="0028484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AE323E" w:rsidRDefault="0028484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AE323E" w:rsidRDefault="0028484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</w:t>
            </w:r>
          </w:p>
          <w:p w:rsidR="00AE323E" w:rsidRDefault="0028484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  <w:p w:rsidR="00AE323E" w:rsidRDefault="00AE323E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E323E" w:rsidRDefault="0028484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  <w:p w:rsidR="00AE323E" w:rsidRDefault="0028484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</w:t>
            </w:r>
          </w:p>
          <w:p w:rsidR="00AE323E" w:rsidRDefault="00284844">
            <w:pPr>
              <w:pStyle w:val="TableParagraph"/>
              <w:jc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полугодие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учебного года</w:t>
            </w: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полугодие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учебного года</w:t>
            </w:r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Информационное оповещение родителей через школьный сайт.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педагог-психолог</w:t>
            </w:r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Привлечение родителей к праздничному оформлению школы, окон (Новый год, День Победы).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Привлечение родителей к участию в ключевых общешкольных делах (праздниках, акциях, конкурсах и т.д.)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Итоговые классные родительские собрания на тему «Организация летнего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отдыха детей»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Индивидуальные консультации для родителей «Профессиональные намерения и профессиональные возможности старшеклассника».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педагог-психолог</w:t>
            </w:r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Консультация для родителей «Трудоус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тройство подростков в период летних каникул».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 о деятельности «Детского телефона доверия».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сентябрь, ноябрь, январь, март, май</w:t>
            </w:r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AE323E">
        <w:tc>
          <w:tcPr>
            <w:tcW w:w="15167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Самоуправление</w:t>
            </w:r>
            <w:proofErr w:type="spellEnd"/>
          </w:p>
        </w:tc>
      </w:tr>
      <w:tr w:rsidR="00AE323E"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Выборы лидеров, активов классов, распределение обязанностей.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Конференция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(выборы Ученического совета школы)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Актив классов</w:t>
            </w:r>
          </w:p>
        </w:tc>
      </w:tr>
      <w:tr w:rsidR="00AE323E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Круглый стол, планирование работы совета лидеров школы на новый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Операция «Уголок» (проверка классных уголков, их функционирование)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Администрация школы Члены Ученического совета</w:t>
            </w:r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Заседания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Администрация школы Члены Ученического совета</w:t>
            </w:r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Рейды по проверке внешнего вида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Администрация школы Члены Ученического совета</w:t>
            </w:r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Рейды по проверке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чистоты в кабинетах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Администрация школы Члены Ученического совета</w:t>
            </w:r>
          </w:p>
        </w:tc>
      </w:tr>
      <w:tr w:rsidR="00AE323E" w:rsidRPr="00736218"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Круглый стол. Подведение итогов работы Ученического совета школы за 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руководители Администрация шк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олы Члены Ученического совета</w:t>
            </w:r>
          </w:p>
        </w:tc>
      </w:tr>
    </w:tbl>
    <w:tbl>
      <w:tblPr>
        <w:tblStyle w:val="TableNormal"/>
        <w:tblW w:w="1516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89"/>
        <w:gridCol w:w="1275"/>
        <w:gridCol w:w="2552"/>
        <w:gridCol w:w="2551"/>
      </w:tblGrid>
      <w:tr w:rsidR="00AE323E">
        <w:trPr>
          <w:trHeight w:val="321"/>
        </w:trPr>
        <w:tc>
          <w:tcPr>
            <w:tcW w:w="15167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Профилактика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pacing w:val="-1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безопасность</w:t>
            </w:r>
            <w:proofErr w:type="spellEnd"/>
          </w:p>
        </w:tc>
      </w:tr>
      <w:tr w:rsidR="00AE323E">
        <w:trPr>
          <w:trHeight w:val="426"/>
        </w:trPr>
        <w:tc>
          <w:tcPr>
            <w:tcW w:w="8789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rPr>
          <w:trHeight w:val="523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Индивидуальные и групповые занятия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психологом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течение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года по </w:t>
            </w:r>
            <w:r>
              <w:rPr>
                <w:rFonts w:ascii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плану</w:t>
            </w:r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педагог-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</w:tr>
      <w:tr w:rsidR="00AE323E" w:rsidRPr="00736218">
        <w:trPr>
          <w:trHeight w:val="1100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Осуществление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контроля: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-за своевременным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выявлением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несовершеннолетних,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посещающих ОУ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неуважительным причинам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-за выполнением Закона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«Об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образовании»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общественный инспектор</w:t>
            </w:r>
          </w:p>
        </w:tc>
      </w:tr>
      <w:tr w:rsidR="00AE323E">
        <w:trPr>
          <w:trHeight w:val="578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Осуществление</w:t>
            </w:r>
            <w:r>
              <w:rPr>
                <w:rFonts w:ascii="Times New Roman" w:hAnsi="Times New Roman" w:cs="Times New Roman"/>
                <w:spacing w:val="8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проверки  </w:t>
            </w:r>
            <w:r>
              <w:rPr>
                <w:rFonts w:ascii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условий жизни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находящихся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опекой,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проживающих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приемных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семьях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общественный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инспектор</w:t>
            </w:r>
            <w:proofErr w:type="spellEnd"/>
          </w:p>
        </w:tc>
      </w:tr>
      <w:tr w:rsidR="00AE323E" w:rsidRPr="00736218">
        <w:trPr>
          <w:trHeight w:val="548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индивидуальной профилактической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учащимися,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семьями,</w:t>
            </w:r>
            <w:r>
              <w:rPr>
                <w:rFonts w:ascii="Times New Roman" w:hAnsi="Times New Roman" w:cs="Times New Roman"/>
                <w:spacing w:val="7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состоящими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профилактических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учетах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педагог-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 общественный инспектор</w:t>
            </w:r>
          </w:p>
        </w:tc>
      </w:tr>
      <w:tr w:rsidR="00AE323E">
        <w:trPr>
          <w:trHeight w:val="487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Посещение семей учащихся, состоящих на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профилактических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учетах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370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Выявление учащихся, семей находящихся</w:t>
            </w:r>
            <w:r>
              <w:rPr>
                <w:rFonts w:ascii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трудной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жизненной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ситуации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</w:tr>
      <w:tr w:rsidR="00AE323E">
        <w:trPr>
          <w:trHeight w:val="370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Выявление учащихся,  находящихся</w:t>
            </w:r>
            <w:r>
              <w:rPr>
                <w:rFonts w:ascii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различных неформальных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соцгруппах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rPr>
          <w:trHeight w:val="559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Беседы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по профилактике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самовольных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уходов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четверть</w:t>
            </w:r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Инспектор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ПДН</w:t>
            </w:r>
          </w:p>
        </w:tc>
      </w:tr>
      <w:tr w:rsidR="00AE323E" w:rsidRPr="00736218">
        <w:trPr>
          <w:trHeight w:val="699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Классные часы, беседы по профилактике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  <w:lang w:val="ru-RU"/>
              </w:rPr>
              <w:t>буллинга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b/>
                <w:i/>
                <w:spacing w:val="-67"/>
                <w:sz w:val="24"/>
                <w:szCs w:val="24"/>
                <w:lang w:val="ru-RU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скулшутинга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моббинга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: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-«Бояться</w:t>
            </w:r>
            <w:r>
              <w:rPr>
                <w:rFonts w:ascii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страшно.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Действовать</w:t>
            </w:r>
            <w:r>
              <w:rPr>
                <w:rFonts w:ascii="Times New Roman" w:hAnsi="Times New Roman" w:cs="Times New Roman"/>
                <w:spacing w:val="6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страшно»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-«Как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защитить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себя»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-«Добро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против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насилия»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-«Способы</w:t>
            </w:r>
            <w:r>
              <w:rPr>
                <w:rFonts w:ascii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решения</w:t>
            </w:r>
            <w:r>
              <w:rPr>
                <w:rFonts w:ascii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конфликтов</w:t>
            </w:r>
            <w:r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ровесниками»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часы,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беседы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b/>
                <w:i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профилактике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правонарушений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преступлений </w:t>
            </w:r>
            <w:r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>среди</w:t>
            </w:r>
            <w:r>
              <w:rPr>
                <w:rFonts w:ascii="Times New Roman" w:hAnsi="Times New Roman" w:cs="Times New Roman"/>
                <w:b/>
                <w:i/>
                <w:spacing w:val="-68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несовершеннолетних: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-«Правила поведения в школе, дома,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общественных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местах»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-«Административная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уголовная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ответственность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несовершеннолетних»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-«Хищение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личных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вещей»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-«Нецензурные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выражения, драки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преступные деяния»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-«Преступление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наказание»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-«Ответственность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за хранение и распространение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наркотических</w:t>
            </w:r>
            <w:proofErr w:type="gramEnd"/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веществ»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Правонарушения–дорога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пропасть»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-«Подросток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правонарушения»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-«А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мне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будет?»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часы,</w:t>
            </w:r>
            <w:r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беседы: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-«Спорт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альтернатива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пагубным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привычкам»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-«Здоровые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привычки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здоровый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жизни»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-«Ответственность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безответственность к здоровью. Что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прячется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этими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словами?»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-«Привычки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-«Здоровый образ жизни –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главное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условие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профилактики </w:t>
            </w:r>
            <w:r>
              <w:rPr>
                <w:rFonts w:ascii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возникновения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вредных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привычек»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-«Здоровье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модно»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-«Ответственность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будущее»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-«От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культуры</w:t>
            </w:r>
            <w:r>
              <w:rPr>
                <w:rFonts w:ascii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тела</w:t>
            </w:r>
            <w:r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культуре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духа»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  <w:proofErr w:type="spellEnd"/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Классные руководители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Инспектор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ОПДН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AE323E">
        <w:trPr>
          <w:trHeight w:val="307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Показ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видеороликов, антинаркотической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направленности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521"/>
        </w:trPr>
        <w:tc>
          <w:tcPr>
            <w:tcW w:w="8789" w:type="dxa"/>
            <w:tcBorders>
              <w:bottom w:val="single" w:sz="4" w:space="0" w:color="auto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Спортивные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proofErr w:type="spellEnd"/>
          </w:p>
          <w:p w:rsidR="00AE323E" w:rsidRDefault="00AE323E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</w:p>
        </w:tc>
      </w:tr>
      <w:tr w:rsidR="00AE323E">
        <w:trPr>
          <w:trHeight w:val="660"/>
        </w:trPr>
        <w:tc>
          <w:tcPr>
            <w:tcW w:w="8789" w:type="dxa"/>
            <w:tcBorders>
              <w:top w:val="single" w:sz="4" w:space="0" w:color="auto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и проведение анонимного социальн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психологического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тестирования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7-9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473"/>
        </w:trPr>
        <w:tc>
          <w:tcPr>
            <w:tcW w:w="8789" w:type="dxa"/>
            <w:tcBorders>
              <w:bottom w:val="single" w:sz="4" w:space="0" w:color="auto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Распространение памяток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по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противодействию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экстремизма,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терроризма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течение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E323E">
        <w:trPr>
          <w:trHeight w:val="274"/>
        </w:trPr>
        <w:tc>
          <w:tcPr>
            <w:tcW w:w="8789" w:type="dxa"/>
            <w:tcBorders>
              <w:top w:val="single" w:sz="4" w:space="0" w:color="auto"/>
            </w:tcBorders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Классные часы, беседы, </w:t>
            </w:r>
            <w:r>
              <w:rPr>
                <w:rFonts w:ascii="Times New Roman" w:hAnsi="Times New Roman" w:cs="Times New Roman"/>
                <w:b/>
                <w:i/>
                <w:spacing w:val="-68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направленные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профилактику </w:t>
            </w:r>
            <w:r>
              <w:rPr>
                <w:rFonts w:ascii="Times New Roman" w:hAnsi="Times New Roman" w:cs="Times New Roman"/>
                <w:b/>
                <w:i/>
                <w:spacing w:val="-67"/>
                <w:sz w:val="24"/>
                <w:szCs w:val="24"/>
                <w:lang w:val="ru-RU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межнациональных</w:t>
            </w:r>
            <w:r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разногласий: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-«Давайте поразмышляем друг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о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друге»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всех объединяет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общий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дом»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-«Толерантность в современном мире»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-«История и традиции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народов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России»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-«Уважение, принятие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понимание»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-«Учимся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жить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многоликом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мире»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-«Молодежный экстремизм и  субкультуры: есть ли связь между  ними?»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«Учимся решать конфликты»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-«Толерантность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гармония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межнациональных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отношений»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275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Распространение</w:t>
            </w:r>
            <w:r>
              <w:rPr>
                <w:rFonts w:ascii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информации</w:t>
            </w:r>
            <w:r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 деятельности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«Детского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телефона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доверия»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1123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4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</w:t>
            </w:r>
            <w:r>
              <w:rPr>
                <w:rFonts w:ascii="Times New Roman" w:hAnsi="Times New Roman" w:cs="Times New Roman"/>
                <w:b/>
                <w:i/>
                <w:spacing w:val="1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b/>
                <w:i/>
                <w:spacing w:val="1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формированию жизнестойкости: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-«Стресс</w:t>
            </w:r>
            <w:r>
              <w:rPr>
                <w:rFonts w:ascii="Times New Roman" w:hAnsi="Times New Roman" w:cs="Times New Roman"/>
                <w:spacing w:val="6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ним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совладать»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-«Когда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мне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плохо,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я….»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-«Как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преодолевать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тревогу»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-«Способы 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саморегуляци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эмоционального состояния»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-«Мир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меня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это…»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-«Трудно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</w:t>
            </w:r>
            <w:r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быть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подростком»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-«Психологическая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безопасность,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создавать»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-«Скорая</w:t>
            </w:r>
            <w:r>
              <w:rPr>
                <w:rFonts w:ascii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помощь</w:t>
            </w:r>
            <w:r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себе</w:t>
            </w:r>
            <w:r>
              <w:rPr>
                <w:rFonts w:ascii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трудных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ситуациях»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-«Жизнь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 как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ценность»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AE323E">
        <w:trPr>
          <w:trHeight w:val="302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Единый</w:t>
            </w:r>
            <w:r>
              <w:rPr>
                <w:rFonts w:ascii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</w:t>
            </w:r>
            <w:r>
              <w:rPr>
                <w:rFonts w:ascii="Times New Roman" w:hAnsi="Times New Roman" w:cs="Times New Roman"/>
                <w:spacing w:val="9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>
              <w:rPr>
                <w:rFonts w:ascii="Times New Roman" w:hAnsi="Times New Roman" w:cs="Times New Roman"/>
                <w:spacing w:val="9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9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сети Интернет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информатики</w:t>
            </w:r>
          </w:p>
        </w:tc>
      </w:tr>
      <w:tr w:rsidR="00AE323E">
        <w:trPr>
          <w:trHeight w:val="264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proofErr w:type="spellEnd"/>
            <w:r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цифры</w:t>
            </w:r>
            <w:proofErr w:type="spellEnd"/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информатики</w:t>
            </w:r>
          </w:p>
        </w:tc>
      </w:tr>
      <w:tr w:rsidR="00AE323E">
        <w:trPr>
          <w:trHeight w:val="990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часы: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-«Безопасность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школьников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сети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Интернет»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-«Глобальная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сеть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Интернет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опасности,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которые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нас </w:t>
            </w:r>
            <w:r>
              <w:rPr>
                <w:rFonts w:ascii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подстерегают»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Осторожно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Социальные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23E">
        <w:trPr>
          <w:trHeight w:val="396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Инструктажи по технике безопасности с записью в журнал по ТБ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AE323E">
        <w:trPr>
          <w:trHeight w:val="447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«Внимание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дети»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AE323E">
        <w:trPr>
          <w:trHeight w:val="497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Разработка маршрута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 «Дом-школа-дом»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230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буклетов, листовок 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ПДД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AE323E" w:rsidRDefault="00AE323E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323E">
        <w:trPr>
          <w:trHeight w:val="1224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часы: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-«Ответственность несовершеннолетних</w:t>
            </w:r>
            <w:r>
              <w:rPr>
                <w:rFonts w:ascii="Times New Roman" w:hAnsi="Times New Roman"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</w:t>
            </w:r>
            <w:r>
              <w:rPr>
                <w:rFonts w:ascii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нарушение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ПДД»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-«ПДД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закон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улиц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дорог»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-«Береги</w:t>
            </w:r>
            <w:r>
              <w:rPr>
                <w:rFonts w:ascii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свою</w:t>
            </w:r>
            <w:r>
              <w:rPr>
                <w:rFonts w:ascii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жизнь.</w:t>
            </w:r>
            <w:r>
              <w:rPr>
                <w:rFonts w:ascii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Опасности</w:t>
            </w:r>
            <w:r>
              <w:rPr>
                <w:rFonts w:ascii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дорогах»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Автомобиль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орога.Пешеход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октябрь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март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AE323E">
        <w:trPr>
          <w:trHeight w:val="270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Инструктажи</w:t>
            </w:r>
            <w:r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технике</w:t>
            </w:r>
            <w:r>
              <w:rPr>
                <w:rFonts w:ascii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пожарной безопасности, с записью в журнал по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ТБ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AE323E">
        <w:trPr>
          <w:trHeight w:val="415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  <w:r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памяток,</w:t>
            </w:r>
            <w:r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буклетов по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пожарной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1272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Классные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часы: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-«Поведение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пожаре»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-«Газ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опасным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может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стать,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если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 знать»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-«Пожарным можешь ты не быть, но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противопожарной</w:t>
            </w:r>
            <w:r>
              <w:rPr>
                <w:rFonts w:ascii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знать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обязан»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спасения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AE323E">
        <w:trPr>
          <w:trHeight w:val="269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рисунков по пожарной безопасности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</w:t>
            </w:r>
            <w:proofErr w:type="gramEnd"/>
          </w:p>
        </w:tc>
      </w:tr>
      <w:tr w:rsidR="00AE323E">
        <w:trPr>
          <w:trHeight w:val="274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Отработка с учащимися навыков при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чрезвычайных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ситуациях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277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«Дружба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любовь»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268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«Брак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 семья в жизни человека»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271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«Наш</w:t>
            </w:r>
            <w:r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</w:t>
            </w:r>
            <w:r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моя</w:t>
            </w:r>
            <w:r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семья.</w:t>
            </w:r>
            <w:r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 взаимоотношениях мальчиков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девочек»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321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«Нравственные и психологические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семьи»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284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«Ранние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половые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связи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их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последствия»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284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по правилам поведения с незнакомыми</w:t>
            </w:r>
            <w:r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людьми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rPr>
          <w:trHeight w:val="321"/>
        </w:trPr>
        <w:tc>
          <w:tcPr>
            <w:tcW w:w="15167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Социальное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1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партнерство</w:t>
            </w:r>
            <w:proofErr w:type="spellEnd"/>
          </w:p>
        </w:tc>
      </w:tr>
      <w:tr w:rsidR="00AE323E">
        <w:trPr>
          <w:trHeight w:val="505"/>
        </w:trPr>
        <w:tc>
          <w:tcPr>
            <w:tcW w:w="8789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Мужества, спортивные соревнования,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тематические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часы</w:t>
            </w:r>
          </w:p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Взаимодействие с органами внутренних дел</w:t>
            </w:r>
          </w:p>
          <w:p w:rsidR="00AE323E" w:rsidRDefault="00AE323E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5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a7"/>
        <w:tblW w:w="15138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8760"/>
        <w:gridCol w:w="1275"/>
        <w:gridCol w:w="2581"/>
        <w:gridCol w:w="2522"/>
      </w:tblGrid>
      <w:tr w:rsidR="00AE323E">
        <w:tc>
          <w:tcPr>
            <w:tcW w:w="15138" w:type="dxa"/>
            <w:gridSpan w:val="4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Профориентация</w:t>
            </w:r>
            <w:proofErr w:type="spellEnd"/>
          </w:p>
        </w:tc>
      </w:tr>
      <w:tr w:rsidR="00AE323E"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spacing w:before="100" w:after="10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AE323E">
        <w:trPr>
          <w:trHeight w:val="597"/>
        </w:trPr>
        <w:tc>
          <w:tcPr>
            <w:tcW w:w="8760" w:type="dxa"/>
          </w:tcPr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Виртуальные экскурсии по предприятиям.</w:t>
            </w:r>
          </w:p>
          <w:p w:rsidR="00AE323E" w:rsidRDefault="0028484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 </w:t>
            </w:r>
            <w:r>
              <w:rPr>
                <w:sz w:val="24"/>
                <w:szCs w:val="24"/>
              </w:rPr>
              <w:t>плакатов «Спасибо вам, учителя!»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появились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</w:t>
            </w:r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Классный</w:t>
            </w:r>
            <w:r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«Каждый</w:t>
            </w:r>
            <w:r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выбирает</w:t>
            </w:r>
            <w:r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себе»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Классный</w:t>
            </w:r>
            <w:r>
              <w:rPr>
                <w:rFonts w:ascii="Times New Roman" w:hAnsi="Times New Roman"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hAnsi="Times New Roman" w:cs="Times New Roman"/>
                <w:spacing w:val="9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«Путь</w:t>
            </w:r>
            <w:r>
              <w:rPr>
                <w:rFonts w:ascii="Times New Roman" w:hAnsi="Times New Roman" w:cs="Times New Roman"/>
                <w:spacing w:val="8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8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профессию начинается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школе»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«Новое время – новые профессии»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«Моя профессия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«О профессиях разных, нужных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важных»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  <w:proofErr w:type="spellEnd"/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будущего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Классный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hAnsi="Times New Roman" w:cs="Times New Roman"/>
                <w:spacing w:val="7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«Я</w:t>
            </w:r>
            <w:r>
              <w:rPr>
                <w:rFonts w:ascii="Times New Roman" w:hAnsi="Times New Roman" w:cs="Times New Roman"/>
                <w:spacing w:val="7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7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большом</w:t>
            </w:r>
            <w:r>
              <w:rPr>
                <w:rFonts w:ascii="Times New Roman" w:hAnsi="Times New Roman" w:cs="Times New Roman"/>
                <w:spacing w:val="7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мире профессий»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  <w:vMerge w:val="restart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Индивидуальные консультации психолога с обучающимися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родителями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AE323E">
        <w:tc>
          <w:tcPr>
            <w:tcW w:w="8760" w:type="dxa"/>
            <w:vMerge/>
          </w:tcPr>
          <w:p w:rsidR="00AE323E" w:rsidRDefault="00AE32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AE323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Школьный конкурс рисунков «Кем я хочу быть?»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</w:t>
            </w:r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во Всероссийском проекте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ПроеКТОриЯ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«Билет в будущее»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Администрация школы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Расширение знаний обучающихся о новых профессиях учителями-предметниками.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Встреча</w:t>
            </w:r>
            <w:r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представителями</w:t>
            </w:r>
            <w:r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центра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занятости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еления.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согласова</w:t>
            </w:r>
            <w:proofErr w:type="spellEnd"/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нию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  <w:p w:rsidR="00AE323E" w:rsidRDefault="0028484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E323E">
        <w:tc>
          <w:tcPr>
            <w:tcW w:w="8760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Анкетирование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вопросам выбора профессии и специальности.</w:t>
            </w:r>
          </w:p>
        </w:tc>
        <w:tc>
          <w:tcPr>
            <w:tcW w:w="1275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581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522" w:type="dxa"/>
          </w:tcPr>
          <w:p w:rsidR="00AE323E" w:rsidRDefault="002848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AE323E" w:rsidRDefault="00AE323E">
      <w:pPr>
        <w:rPr>
          <w:rFonts w:ascii="Times New Roman" w:hAnsi="Times New Roman" w:cs="Times New Roman"/>
          <w:lang w:val="ru-RU"/>
        </w:rPr>
      </w:pPr>
    </w:p>
    <w:sectPr w:rsidR="00AE323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844" w:rsidRDefault="00284844">
      <w:r>
        <w:separator/>
      </w:r>
    </w:p>
  </w:endnote>
  <w:endnote w:type="continuationSeparator" w:id="0">
    <w:p w:rsidR="00284844" w:rsidRDefault="00284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844" w:rsidRDefault="00284844">
      <w:pPr>
        <w:spacing w:before="0" w:after="0"/>
      </w:pPr>
      <w:r>
        <w:separator/>
      </w:r>
    </w:p>
  </w:footnote>
  <w:footnote w:type="continuationSeparator" w:id="0">
    <w:p w:rsidR="00284844" w:rsidRDefault="00284844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F92"/>
    <w:rsid w:val="000F4F92"/>
    <w:rsid w:val="00161C08"/>
    <w:rsid w:val="00190BE3"/>
    <w:rsid w:val="00210C1E"/>
    <w:rsid w:val="00284844"/>
    <w:rsid w:val="00381D18"/>
    <w:rsid w:val="00666391"/>
    <w:rsid w:val="00736218"/>
    <w:rsid w:val="008F1A8D"/>
    <w:rsid w:val="009418E8"/>
    <w:rsid w:val="00AE323E"/>
    <w:rsid w:val="00B35C52"/>
    <w:rsid w:val="00BF394D"/>
    <w:rsid w:val="00C7314D"/>
    <w:rsid w:val="00D056C4"/>
    <w:rsid w:val="00E538A9"/>
    <w:rsid w:val="00E900B1"/>
    <w:rsid w:val="00EE1AF1"/>
    <w:rsid w:val="00F43AC6"/>
    <w:rsid w:val="24022007"/>
    <w:rsid w:val="462A3F9D"/>
    <w:rsid w:val="6993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 Spacing" w:semiHidden="0" w:uiPriority="1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5">
    <w:name w:val="Title"/>
    <w:basedOn w:val="a"/>
    <w:link w:val="a6"/>
    <w:uiPriority w:val="1"/>
    <w:qFormat/>
    <w:pPr>
      <w:widowControl w:val="0"/>
      <w:autoSpaceDE w:val="0"/>
      <w:autoSpaceDN w:val="0"/>
      <w:spacing w:before="0" w:beforeAutospacing="0" w:after="0" w:afterAutospacing="0"/>
      <w:ind w:left="826" w:right="776"/>
      <w:jc w:val="center"/>
    </w:pPr>
    <w:rPr>
      <w:rFonts w:ascii="Times New Roman" w:eastAsia="Times New Roman" w:hAnsi="Times New Roman" w:cs="Times New Roman"/>
      <w:b/>
      <w:bCs/>
      <w:sz w:val="44"/>
      <w:szCs w:val="44"/>
      <w:lang w:val="ru-RU"/>
    </w:rPr>
  </w:style>
  <w:style w:type="table" w:styleId="a7">
    <w:name w:val="Table Grid"/>
    <w:basedOn w:val="a1"/>
    <w:pPr>
      <w:spacing w:beforeAutospacing="1" w:afterAutospacing="1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a8">
    <w:name w:val="No Spacing"/>
    <w:uiPriority w:val="1"/>
    <w:qFormat/>
    <w:pPr>
      <w:spacing w:beforeAutospacing="1" w:afterAutospacing="1"/>
    </w:pPr>
    <w:rPr>
      <w:sz w:val="22"/>
      <w:szCs w:val="22"/>
      <w:lang w:val="en-US" w:eastAsia="en-US"/>
    </w:rPr>
  </w:style>
  <w:style w:type="paragraph" w:styleId="a9">
    <w:name w:val="List Paragraph"/>
    <w:basedOn w:val="a"/>
    <w:link w:val="aa"/>
    <w:uiPriority w:val="1"/>
    <w:qFormat/>
    <w:pPr>
      <w:ind w:left="720"/>
      <w:contextualSpacing/>
    </w:pPr>
  </w:style>
  <w:style w:type="table" w:customStyle="1" w:styleId="11">
    <w:name w:val="Сетка таблицы1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0" w:beforeAutospacing="0" w:after="0" w:afterAutospacing="0"/>
      <w:ind w:left="107"/>
    </w:pPr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qFormat/>
    <w:rPr>
      <w:rFonts w:ascii="Times New Roman" w:eastAsia="Times New Roman" w:hAnsi="Times New Roman" w:cs="Times New Roman"/>
      <w:b/>
      <w:bCs/>
      <w:sz w:val="44"/>
      <w:szCs w:val="44"/>
    </w:r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Абзац списка Знак"/>
    <w:link w:val="a9"/>
    <w:uiPriority w:val="1"/>
    <w:qFormat/>
    <w:locked/>
    <w:rPr>
      <w:lang w:val="en-US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73621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36218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 Spacing" w:semiHidden="0" w:uiPriority="1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5">
    <w:name w:val="Title"/>
    <w:basedOn w:val="a"/>
    <w:link w:val="a6"/>
    <w:uiPriority w:val="1"/>
    <w:qFormat/>
    <w:pPr>
      <w:widowControl w:val="0"/>
      <w:autoSpaceDE w:val="0"/>
      <w:autoSpaceDN w:val="0"/>
      <w:spacing w:before="0" w:beforeAutospacing="0" w:after="0" w:afterAutospacing="0"/>
      <w:ind w:left="826" w:right="776"/>
      <w:jc w:val="center"/>
    </w:pPr>
    <w:rPr>
      <w:rFonts w:ascii="Times New Roman" w:eastAsia="Times New Roman" w:hAnsi="Times New Roman" w:cs="Times New Roman"/>
      <w:b/>
      <w:bCs/>
      <w:sz w:val="44"/>
      <w:szCs w:val="44"/>
      <w:lang w:val="ru-RU"/>
    </w:rPr>
  </w:style>
  <w:style w:type="table" w:styleId="a7">
    <w:name w:val="Table Grid"/>
    <w:basedOn w:val="a1"/>
    <w:pPr>
      <w:spacing w:beforeAutospacing="1" w:afterAutospacing="1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a8">
    <w:name w:val="No Spacing"/>
    <w:uiPriority w:val="1"/>
    <w:qFormat/>
    <w:pPr>
      <w:spacing w:beforeAutospacing="1" w:afterAutospacing="1"/>
    </w:pPr>
    <w:rPr>
      <w:sz w:val="22"/>
      <w:szCs w:val="22"/>
      <w:lang w:val="en-US" w:eastAsia="en-US"/>
    </w:rPr>
  </w:style>
  <w:style w:type="paragraph" w:styleId="a9">
    <w:name w:val="List Paragraph"/>
    <w:basedOn w:val="a"/>
    <w:link w:val="aa"/>
    <w:uiPriority w:val="1"/>
    <w:qFormat/>
    <w:pPr>
      <w:ind w:left="720"/>
      <w:contextualSpacing/>
    </w:pPr>
  </w:style>
  <w:style w:type="table" w:customStyle="1" w:styleId="11">
    <w:name w:val="Сетка таблицы1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0" w:beforeAutospacing="0" w:after="0" w:afterAutospacing="0"/>
      <w:ind w:left="107"/>
    </w:pPr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qFormat/>
    <w:rPr>
      <w:rFonts w:ascii="Times New Roman" w:eastAsia="Times New Roman" w:hAnsi="Times New Roman" w:cs="Times New Roman"/>
      <w:b/>
      <w:bCs/>
      <w:sz w:val="44"/>
      <w:szCs w:val="44"/>
    </w:r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Абзац списка Знак"/>
    <w:link w:val="a9"/>
    <w:uiPriority w:val="1"/>
    <w:qFormat/>
    <w:locked/>
    <w:rPr>
      <w:lang w:val="en-US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73621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36218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chportal.ru/load/12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uchportal.ru/load/1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4440</Words>
  <Characters>25308</Characters>
  <Application>Microsoft Office Word</Application>
  <DocSecurity>0</DocSecurity>
  <Lines>210</Lines>
  <Paragraphs>59</Paragraphs>
  <ScaleCrop>false</ScaleCrop>
  <Company>HP</Company>
  <LinksUpToDate>false</LinksUpToDate>
  <CharactersWithSpaces>29689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Оксана</cp:lastModifiedBy>
  <cp:revision>4</cp:revision>
  <dcterms:created xsi:type="dcterms:W3CDTF">2023-10-04T14:47:00Z</dcterms:created>
  <dcterms:modified xsi:type="dcterms:W3CDTF">2024-12-06T06:25:00Z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1049-12.2.0.18283</vt:lpwstr>
  </property>
  <property fmtid="{D5CDD505-2E9C-101B-9397-08002B2CF9AE}" pid="3" name="ICV">
    <vt:lpwstr>6119A2495B8F4EA1AA83DDB0A26C5FC1_12</vt:lpwstr>
  </property>
</Properties>
</file>